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9451C5" w:rsidRPr="0010701D" w:rsidRDefault="00E80219" w:rsidP="009451C5">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w:t>
      </w:r>
      <w:proofErr w:type="gramStart"/>
      <w:r w:rsidR="00E90026">
        <w:rPr>
          <w:rFonts w:ascii="Times New Roman" w:hAnsi="Times New Roman"/>
          <w:b/>
          <w:color w:val="000000"/>
          <w:sz w:val="24"/>
          <w:szCs w:val="24"/>
          <w:shd w:val="clear" w:color="auto" w:fill="FFFFFF"/>
        </w:rPr>
        <w:t xml:space="preserve">ПЕРЕВОЗКИ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sidR="009451C5">
        <w:rPr>
          <w:rFonts w:ascii="Times New Roman" w:hAnsi="Times New Roman"/>
          <w:b/>
          <w:caps/>
          <w:sz w:val="24"/>
          <w:szCs w:val="24"/>
        </w:rPr>
        <w:t xml:space="preserve"> Муниципальном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9451C5" w:rsidP="00E80219">
      <w:pPr>
        <w:jc w:val="center"/>
        <w:rPr>
          <w:rFonts w:ascii="Times New Roman" w:hAnsi="Times New Roman"/>
          <w:i/>
          <w:sz w:val="24"/>
          <w:szCs w:val="24"/>
        </w:rPr>
      </w:pPr>
      <w:r>
        <w:rPr>
          <w:rFonts w:ascii="Times New Roman" w:hAnsi="Times New Roman"/>
          <w:sz w:val="24"/>
          <w:szCs w:val="24"/>
        </w:rPr>
        <w:t>п</w:t>
      </w:r>
      <w:r w:rsidR="00E80219">
        <w:rPr>
          <w:rFonts w:ascii="Times New Roman" w:hAnsi="Times New Roman"/>
          <w:sz w:val="24"/>
          <w:szCs w:val="24"/>
        </w:rPr>
        <w:t xml:space="preserve">. </w:t>
      </w:r>
      <w:r>
        <w:rPr>
          <w:rFonts w:ascii="Times New Roman" w:hAnsi="Times New Roman"/>
          <w:sz w:val="24"/>
          <w:szCs w:val="24"/>
        </w:rPr>
        <w:t>Молодежный</w:t>
      </w:r>
      <w:r w:rsidR="00E80219">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Pr>
          <w:rFonts w:ascii="Times New Roman" w:hAnsi="Times New Roman"/>
          <w:sz w:val="24"/>
          <w:szCs w:val="24"/>
        </w:rPr>
        <w:t>1</w:t>
      </w:r>
      <w:r w:rsidR="009713B1">
        <w:rPr>
          <w:rFonts w:ascii="Times New Roman" w:hAnsi="Times New Roman"/>
          <w:sz w:val="24"/>
          <w:szCs w:val="24"/>
        </w:rPr>
        <w:t>9</w:t>
      </w:r>
      <w:r w:rsidR="00E80219" w:rsidRPr="00CA2297">
        <w:rPr>
          <w:rFonts w:ascii="Times New Roman" w:hAnsi="Times New Roman"/>
          <w:sz w:val="24"/>
          <w:szCs w:val="24"/>
        </w:rPr>
        <w:t>»</w:t>
      </w:r>
      <w:r w:rsidR="00E80219">
        <w:rPr>
          <w:rFonts w:ascii="Times New Roman" w:hAnsi="Times New Roman"/>
          <w:sz w:val="24"/>
          <w:szCs w:val="24"/>
        </w:rPr>
        <w:t xml:space="preserve"> </w:t>
      </w:r>
      <w:r>
        <w:rPr>
          <w:rFonts w:ascii="Times New Roman" w:hAnsi="Times New Roman"/>
          <w:sz w:val="24"/>
          <w:szCs w:val="24"/>
        </w:rPr>
        <w:t>февраля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451C5">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9713B1" w:rsidRPr="00DA76C4" w:rsidRDefault="009713B1" w:rsidP="009713B1">
      <w:pPr>
        <w:ind w:firstLine="709"/>
        <w:jc w:val="both"/>
        <w:rPr>
          <w:rFonts w:ascii="Times New Roman" w:hAnsi="Times New Roman"/>
          <w:i/>
          <w:sz w:val="24"/>
          <w:szCs w:val="24"/>
        </w:rPr>
      </w:pPr>
      <w:r w:rsidRPr="00CA2297">
        <w:rPr>
          <w:rFonts w:ascii="Times New Roman" w:hAnsi="Times New Roman"/>
          <w:sz w:val="24"/>
          <w:szCs w:val="24"/>
        </w:rPr>
        <w:t>Оферта</w:t>
      </w:r>
      <w:r>
        <w:rPr>
          <w:rFonts w:ascii="Times New Roman" w:hAnsi="Times New Roman"/>
          <w:sz w:val="24"/>
          <w:szCs w:val="24"/>
        </w:rPr>
        <w:t xml:space="preserve"> является бессрочной,</w:t>
      </w:r>
      <w:r w:rsidRPr="00CA2297">
        <w:rPr>
          <w:rFonts w:ascii="Times New Roman" w:hAnsi="Times New Roman"/>
          <w:sz w:val="24"/>
          <w:szCs w:val="24"/>
        </w:rPr>
        <w:t xml:space="preserve">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 xml:space="preserve">– </w:t>
      </w:r>
      <w:hyperlink r:id="rId6" w:history="1">
        <w:r w:rsidRPr="005276A0">
          <w:rPr>
            <w:rStyle w:val="a3"/>
            <w:rFonts w:ascii="Times New Roman" w:hAnsi="Times New Roman"/>
            <w:i/>
            <w:sz w:val="24"/>
            <w:szCs w:val="24"/>
          </w:rPr>
          <w:t>http://мфц-молодёжный.рф/</w:t>
        </w:r>
      </w:hyperlink>
      <w:r>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на официальном информаци</w:t>
      </w:r>
      <w:r>
        <w:rPr>
          <w:rFonts w:ascii="Times New Roman" w:hAnsi="Times New Roman"/>
          <w:sz w:val="24"/>
          <w:szCs w:val="24"/>
        </w:rPr>
        <w:t xml:space="preserve">онном сайте МФЦ в сети Интернет - </w:t>
      </w:r>
      <w:hyperlink r:id="rId7" w:history="1">
        <w:r w:rsidRPr="005276A0">
          <w:rPr>
            <w:rStyle w:val="a3"/>
            <w:rFonts w:ascii="Times New Roman" w:hAnsi="Times New Roman"/>
            <w:i/>
            <w:sz w:val="24"/>
            <w:szCs w:val="24"/>
          </w:rPr>
          <w:t>http://мфц-молодёжный.рф/</w:t>
        </w:r>
      </w:hyperlink>
      <w:r w:rsidRPr="00DA76C4">
        <w:rPr>
          <w:rFonts w:ascii="Times New Roman" w:hAnsi="Times New Roman"/>
          <w:i/>
          <w:sz w:val="24"/>
          <w:szCs w:val="24"/>
        </w:rPr>
        <w:t xml:space="preserve"> </w:t>
      </w:r>
      <w:r w:rsidRPr="00CA2297">
        <w:rPr>
          <w:rFonts w:ascii="Times New Roman" w:hAnsi="Times New Roman"/>
          <w:sz w:val="24"/>
          <w:szCs w:val="24"/>
        </w:rPr>
        <w:t>извещения об отмене Оферты.</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 xml:space="preserve">Произвести интеграцию с защищенной виртуальной сетью Правительства Московской области в соответствии с Распоряжением </w:t>
      </w:r>
      <w:r w:rsidR="004F52C6" w:rsidRPr="004F52C6">
        <w:rPr>
          <w:rFonts w:ascii="Times New Roman" w:hAnsi="Times New Roman"/>
          <w:sz w:val="24"/>
          <w:szCs w:val="24"/>
        </w:rPr>
        <w:lastRenderedPageBreak/>
        <w:t>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9713B1" w:rsidRPr="008B232B" w:rsidRDefault="00E80219" w:rsidP="009713B1">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9713B1">
        <w:rPr>
          <w:rFonts w:ascii="Times New Roman" w:hAnsi="Times New Roman"/>
          <w:sz w:val="24"/>
          <w:szCs w:val="24"/>
        </w:rPr>
        <w:t xml:space="preserve">143355, Московская область, Наро-Фоминский район, п. Молодежный, д. 28, </w:t>
      </w:r>
      <w:r w:rsidR="009713B1" w:rsidRPr="00CA2297">
        <w:rPr>
          <w:rFonts w:ascii="Times New Roman" w:hAnsi="Times New Roman"/>
          <w:sz w:val="24"/>
          <w:szCs w:val="24"/>
        </w:rPr>
        <w:t>или на элек</w:t>
      </w:r>
      <w:r w:rsidR="009713B1">
        <w:rPr>
          <w:rFonts w:ascii="Times New Roman" w:hAnsi="Times New Roman"/>
          <w:sz w:val="24"/>
          <w:szCs w:val="24"/>
        </w:rPr>
        <w:t xml:space="preserve">тронный адрес: </w:t>
      </w:r>
      <w:proofErr w:type="spellStart"/>
      <w:r w:rsidR="009713B1">
        <w:rPr>
          <w:rFonts w:ascii="Times New Roman" w:hAnsi="Times New Roman"/>
          <w:sz w:val="24"/>
          <w:szCs w:val="24"/>
          <w:lang w:val="en-US"/>
        </w:rPr>
        <w:t>mfc</w:t>
      </w:r>
      <w:proofErr w:type="spellEnd"/>
      <w:r w:rsidR="009713B1" w:rsidRPr="00C472D9">
        <w:rPr>
          <w:rFonts w:ascii="Times New Roman" w:hAnsi="Times New Roman"/>
          <w:sz w:val="24"/>
          <w:szCs w:val="24"/>
        </w:rPr>
        <w:t>-</w:t>
      </w:r>
      <w:proofErr w:type="spellStart"/>
      <w:r w:rsidR="009713B1">
        <w:rPr>
          <w:rFonts w:ascii="Times New Roman" w:hAnsi="Times New Roman"/>
          <w:sz w:val="24"/>
          <w:szCs w:val="24"/>
          <w:lang w:val="en-US"/>
        </w:rPr>
        <w:t>molodezhniygo</w:t>
      </w:r>
      <w:proofErr w:type="spellEnd"/>
      <w:r w:rsidR="009713B1" w:rsidRPr="00C472D9">
        <w:rPr>
          <w:rFonts w:ascii="Times New Roman" w:hAnsi="Times New Roman"/>
          <w:sz w:val="24"/>
          <w:szCs w:val="24"/>
        </w:rPr>
        <w:t>@</w:t>
      </w:r>
      <w:proofErr w:type="spellStart"/>
      <w:r w:rsidR="009713B1">
        <w:rPr>
          <w:rFonts w:ascii="Times New Roman" w:hAnsi="Times New Roman"/>
          <w:sz w:val="24"/>
          <w:szCs w:val="24"/>
          <w:lang w:val="en-US"/>
        </w:rPr>
        <w:t>mosreg</w:t>
      </w:r>
      <w:proofErr w:type="spellEnd"/>
      <w:r w:rsidR="009713B1">
        <w:rPr>
          <w:rFonts w:ascii="Times New Roman" w:hAnsi="Times New Roman"/>
          <w:sz w:val="24"/>
          <w:szCs w:val="24"/>
        </w:rPr>
        <w:t>.</w:t>
      </w:r>
      <w:proofErr w:type="spellStart"/>
      <w:r w:rsidR="009713B1">
        <w:rPr>
          <w:rFonts w:ascii="Times New Roman" w:hAnsi="Times New Roman"/>
          <w:sz w:val="24"/>
          <w:szCs w:val="24"/>
          <w:lang w:val="en-US"/>
        </w:rPr>
        <w:t>ru</w:t>
      </w:r>
      <w:proofErr w:type="spellEnd"/>
      <w:r w:rsidR="009713B1">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9713B1" w:rsidRPr="00CA2297" w:rsidRDefault="00E80219" w:rsidP="009713B1">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9713B1" w:rsidRPr="00C472D9">
        <w:rPr>
          <w:rFonts w:ascii="Times New Roman" w:hAnsi="Times New Roman"/>
          <w:sz w:val="24"/>
          <w:szCs w:val="24"/>
        </w:rPr>
        <w:t>143355</w:t>
      </w:r>
      <w:r w:rsidR="009713B1">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9713B1" w:rsidRPr="00CA2297" w:rsidRDefault="00E80219" w:rsidP="009713B1">
      <w:pPr>
        <w:jc w:val="both"/>
        <w:rPr>
          <w:rFonts w:ascii="Times New Roman" w:hAnsi="Times New Roman"/>
          <w:sz w:val="24"/>
          <w:szCs w:val="24"/>
        </w:rPr>
      </w:pPr>
      <w:r w:rsidRPr="00CA2297">
        <w:rPr>
          <w:rFonts w:ascii="Times New Roman" w:hAnsi="Times New Roman"/>
          <w:sz w:val="24"/>
          <w:szCs w:val="24"/>
        </w:rPr>
        <w:t>Почтовый адрес МФЦ:</w:t>
      </w:r>
      <w:r w:rsidR="009713B1">
        <w:rPr>
          <w:rFonts w:ascii="Times New Roman" w:hAnsi="Times New Roman"/>
          <w:sz w:val="24"/>
          <w:szCs w:val="24"/>
        </w:rPr>
        <w:t xml:space="preserve"> </w:t>
      </w:r>
      <w:r w:rsidR="009713B1" w:rsidRPr="00C472D9">
        <w:rPr>
          <w:rFonts w:ascii="Times New Roman" w:hAnsi="Times New Roman"/>
          <w:sz w:val="24"/>
          <w:szCs w:val="24"/>
        </w:rPr>
        <w:t>143355</w:t>
      </w:r>
      <w:r w:rsidR="009713B1">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9713B1" w:rsidRPr="00CA2297" w:rsidRDefault="00E80219" w:rsidP="009713B1">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w:t>
      </w:r>
      <w:proofErr w:type="gramStart"/>
      <w:r w:rsidRPr="00CA2297">
        <w:rPr>
          <w:rFonts w:ascii="Times New Roman" w:hAnsi="Times New Roman"/>
          <w:sz w:val="24"/>
          <w:szCs w:val="24"/>
        </w:rPr>
        <w:t xml:space="preserve">Интернет: </w:t>
      </w:r>
      <w:r w:rsidR="009713B1" w:rsidRPr="00CA2297">
        <w:rPr>
          <w:rFonts w:ascii="Times New Roman" w:hAnsi="Times New Roman"/>
          <w:sz w:val="24"/>
          <w:szCs w:val="24"/>
        </w:rPr>
        <w:t xml:space="preserve"> </w:t>
      </w:r>
      <w:hyperlink r:id="rId8" w:history="1">
        <w:r w:rsidR="009713B1" w:rsidRPr="005276A0">
          <w:rPr>
            <w:rStyle w:val="a3"/>
            <w:rFonts w:ascii="Times New Roman" w:hAnsi="Times New Roman"/>
            <w:i/>
            <w:sz w:val="24"/>
            <w:szCs w:val="24"/>
          </w:rPr>
          <w:t>http://мфц-молодёжный.рф/</w:t>
        </w:r>
        <w:proofErr w:type="gramEnd"/>
      </w:hyperlink>
      <w:r w:rsidR="009713B1">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Телефон/факс:</w:t>
      </w:r>
      <w:r w:rsidR="009713B1" w:rsidRPr="009713B1">
        <w:rPr>
          <w:rFonts w:ascii="Times New Roman" w:hAnsi="Times New Roman"/>
          <w:sz w:val="24"/>
          <w:szCs w:val="24"/>
        </w:rPr>
        <w:t xml:space="preserve"> </w:t>
      </w:r>
      <w:r w:rsidR="009713B1">
        <w:rPr>
          <w:rFonts w:ascii="Times New Roman" w:hAnsi="Times New Roman"/>
          <w:sz w:val="24"/>
          <w:szCs w:val="24"/>
        </w:rPr>
        <w:t>8-496-34-83-244</w:t>
      </w:r>
      <w:r w:rsidRPr="00CA2297">
        <w:rPr>
          <w:rFonts w:ascii="Times New Roman" w:hAnsi="Times New Roman"/>
          <w:sz w:val="24"/>
          <w:szCs w:val="24"/>
        </w:rPr>
        <w:t>, ИНН/КПП:</w:t>
      </w:r>
      <w:r w:rsidR="009713B1" w:rsidRPr="009713B1">
        <w:rPr>
          <w:rFonts w:ascii="Times New Roman" w:hAnsi="Times New Roman"/>
          <w:sz w:val="24"/>
          <w:szCs w:val="24"/>
        </w:rPr>
        <w:t xml:space="preserve"> </w:t>
      </w:r>
      <w:r w:rsidR="009713B1">
        <w:rPr>
          <w:rFonts w:ascii="Times New Roman" w:hAnsi="Times New Roman"/>
          <w:sz w:val="24"/>
          <w:szCs w:val="24"/>
        </w:rPr>
        <w:t>5030083194/503001001</w:t>
      </w:r>
      <w:r w:rsidRPr="00CA2297">
        <w:rPr>
          <w:rFonts w:ascii="Times New Roman" w:hAnsi="Times New Roman"/>
          <w:sz w:val="24"/>
          <w:szCs w:val="24"/>
        </w:rPr>
        <w:t>, ОГРН:</w:t>
      </w:r>
      <w:r w:rsidR="009713B1" w:rsidRPr="009713B1">
        <w:rPr>
          <w:rFonts w:ascii="Times New Roman" w:hAnsi="Times New Roman"/>
          <w:sz w:val="24"/>
          <w:szCs w:val="24"/>
        </w:rPr>
        <w:t xml:space="preserve"> </w:t>
      </w:r>
      <w:r w:rsidR="009713B1">
        <w:rPr>
          <w:rFonts w:ascii="Times New Roman" w:hAnsi="Times New Roman"/>
          <w:sz w:val="24"/>
          <w:szCs w:val="24"/>
        </w:rPr>
        <w:t>1145030001401.</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5369C6">
        <w:rPr>
          <w:rFonts w:ascii="Times New Roman" w:hAnsi="Times New Roman"/>
          <w:i/>
          <w:sz w:val="24"/>
          <w:szCs w:val="24"/>
        </w:rPr>
        <w:t xml:space="preserve"> (и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9713B1" w:rsidRPr="005217DF" w:rsidRDefault="00E80219" w:rsidP="009713B1">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9713B1">
        <w:rPr>
          <w:rFonts w:ascii="Times New Roman" w:hAnsi="Times New Roman"/>
          <w:sz w:val="24"/>
          <w:szCs w:val="24"/>
        </w:rPr>
        <w:t xml:space="preserve">Муниципальное казенное учреждение </w:t>
      </w:r>
      <w:r w:rsidR="009713B1" w:rsidRPr="007747A1">
        <w:rPr>
          <w:rFonts w:ascii="Times New Roman" w:hAnsi="Times New Roman"/>
          <w:sz w:val="24"/>
          <w:szCs w:val="24"/>
        </w:rPr>
        <w:t xml:space="preserve">«Многофункциональный центр </w:t>
      </w:r>
      <w:r w:rsidR="009713B1">
        <w:rPr>
          <w:rFonts w:ascii="Times New Roman" w:hAnsi="Times New Roman"/>
          <w:sz w:val="24"/>
          <w:szCs w:val="24"/>
        </w:rPr>
        <w:t>предоставления</w:t>
      </w:r>
      <w:r w:rsidR="009713B1" w:rsidRPr="007747A1">
        <w:rPr>
          <w:rFonts w:ascii="Times New Roman" w:hAnsi="Times New Roman"/>
          <w:sz w:val="24"/>
          <w:szCs w:val="24"/>
        </w:rPr>
        <w:t xml:space="preserve"> государственных и муниципальных услуг</w:t>
      </w:r>
      <w:r w:rsidR="009713B1">
        <w:rPr>
          <w:rFonts w:ascii="Times New Roman" w:hAnsi="Times New Roman"/>
          <w:sz w:val="24"/>
          <w:szCs w:val="24"/>
        </w:rPr>
        <w:t xml:space="preserve"> в городском округе Молодежный</w:t>
      </w:r>
      <w:r w:rsidR="009713B1" w:rsidRPr="007747A1">
        <w:rPr>
          <w:rFonts w:ascii="Times New Roman" w:hAnsi="Times New Roman"/>
          <w:sz w:val="24"/>
          <w:szCs w:val="24"/>
        </w:rPr>
        <w:t xml:space="preserve"> 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80219" w:rsidP="00E80219">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9"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г. ________________</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9713B1" w:rsidP="005369C6">
      <w:pPr>
        <w:pStyle w:val="a6"/>
        <w:spacing w:after="0"/>
        <w:jc w:val="both"/>
        <w:rPr>
          <w:rFonts w:ascii="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005369C6"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 действующего</w:t>
      </w:r>
      <w:r w:rsidR="005369C6" w:rsidRPr="005369C6">
        <w:rPr>
          <w:rFonts w:ascii="Times New Roman" w:hAnsi="Times New Roman"/>
          <w:color w:val="000000"/>
          <w:sz w:val="24"/>
          <w:szCs w:val="24"/>
        </w:rPr>
        <w:t xml:space="preserve"> на основании </w:t>
      </w:r>
      <w:r>
        <w:rPr>
          <w:rFonts w:ascii="Times New Roman" w:hAnsi="Times New Roman"/>
          <w:color w:val="000000"/>
          <w:sz w:val="24"/>
          <w:szCs w:val="24"/>
        </w:rPr>
        <w:t>устава</w:t>
      </w:r>
      <w:r w:rsidR="005369C6" w:rsidRPr="005369C6">
        <w:rPr>
          <w:rFonts w:ascii="Times New Roman" w:hAnsi="Times New Roman"/>
          <w:color w:val="000000"/>
          <w:sz w:val="24"/>
          <w:szCs w:val="24"/>
        </w:rPr>
        <w:t xml:space="preserve">, с одной стороны, и </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i/>
          <w:color w:val="000000"/>
          <w:sz w:val="24"/>
          <w:szCs w:val="24"/>
        </w:rPr>
        <w:t>_________________________</w:t>
      </w:r>
      <w:r w:rsidRPr="005369C6">
        <w:rPr>
          <w:rFonts w:ascii="Times New Roman" w:hAnsi="Times New Roman"/>
          <w:color w:val="000000"/>
          <w:sz w:val="24"/>
          <w:szCs w:val="24"/>
        </w:rPr>
        <w:t xml:space="preserve"> в лице __________________, действующего на основании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5369C6" w:rsidRDefault="00D13BEA" w:rsidP="005369C6">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- 500,00 (пятьсот рублей 00 копеек), </w:t>
      </w:r>
      <w:r w:rsidRPr="00D13BEA">
        <w:rPr>
          <w:rFonts w:ascii="Times New Roman" w:hAnsi="Times New Roman"/>
          <w:b/>
          <w:sz w:val="24"/>
          <w:szCs w:val="24"/>
          <w:u w:val="single"/>
        </w:rPr>
        <w:t>(без налога НДС)</w:t>
      </w:r>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proofErr w:type="gramStart"/>
      <w:r w:rsidRPr="005369C6">
        <w:rPr>
          <w:rFonts w:ascii="Times New Roman" w:hAnsi="Times New Roman"/>
          <w:color w:val="000000"/>
          <w:sz w:val="24"/>
          <w:szCs w:val="24"/>
        </w:rPr>
        <w:t>месяца</w:t>
      </w:r>
      <w:proofErr w:type="gramEnd"/>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proofErr w:type="gramStart"/>
      <w:r w:rsidRPr="005369C6">
        <w:rPr>
          <w:rFonts w:ascii="Times New Roman" w:hAnsi="Times New Roman"/>
          <w:color w:val="000000"/>
          <w:sz w:val="24"/>
          <w:szCs w:val="24"/>
        </w:rPr>
        <w:t>4.3.5  Своими</w:t>
      </w:r>
      <w:proofErr w:type="gramEnd"/>
      <w:r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lastRenderedPageBreak/>
        <w:t>ОБРАБОТКА И ЗАЩИТА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.1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.1. Настоящий договор считается заключенным с момента подписания его сторонами и действует по «</w:t>
      </w:r>
      <w:r w:rsidR="009713B1">
        <w:rPr>
          <w:rFonts w:ascii="Times New Roman" w:hAnsi="Times New Roman"/>
          <w:color w:val="000000"/>
          <w:sz w:val="24"/>
          <w:szCs w:val="24"/>
        </w:rPr>
        <w:t>31</w:t>
      </w:r>
      <w:r w:rsidR="005369C6" w:rsidRPr="005369C6">
        <w:rPr>
          <w:rFonts w:ascii="Times New Roman" w:hAnsi="Times New Roman"/>
          <w:color w:val="000000"/>
          <w:sz w:val="24"/>
          <w:szCs w:val="24"/>
        </w:rPr>
        <w:t xml:space="preserve">» </w:t>
      </w:r>
      <w:r w:rsidR="009713B1">
        <w:rPr>
          <w:rFonts w:ascii="Times New Roman" w:hAnsi="Times New Roman"/>
          <w:color w:val="000000"/>
          <w:sz w:val="24"/>
          <w:szCs w:val="24"/>
        </w:rPr>
        <w:t xml:space="preserve">декабря </w:t>
      </w:r>
      <w:r w:rsidR="005369C6" w:rsidRPr="005369C6">
        <w:rPr>
          <w:rFonts w:ascii="Times New Roman" w:hAnsi="Times New Roman"/>
          <w:color w:val="000000"/>
          <w:sz w:val="24"/>
          <w:szCs w:val="24"/>
        </w:rPr>
        <w:t>20</w:t>
      </w:r>
      <w:r w:rsidR="009713B1">
        <w:rPr>
          <w:rFonts w:ascii="Times New Roman" w:hAnsi="Times New Roman"/>
          <w:color w:val="000000"/>
          <w:sz w:val="24"/>
          <w:szCs w:val="24"/>
        </w:rPr>
        <w:t xml:space="preserve">19 </w:t>
      </w:r>
      <w:r w:rsidR="005369C6" w:rsidRPr="005369C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.7. «Стороны» договорились и завер</w:t>
      </w:r>
      <w:r w:rsidR="00A32043">
        <w:rPr>
          <w:rFonts w:ascii="Times New Roman" w:hAnsi="Times New Roman"/>
          <w:color w:val="000000"/>
          <w:sz w:val="24"/>
          <w:szCs w:val="24"/>
        </w:rPr>
        <w:t>или</w:t>
      </w:r>
      <w:r w:rsidR="005369C6" w:rsidRPr="005369C6">
        <w:rPr>
          <w:rFonts w:ascii="Times New Roman" w:hAnsi="Times New Roman"/>
          <w:color w:val="000000"/>
          <w:sz w:val="24"/>
          <w:szCs w:val="24"/>
        </w:rPr>
        <w:t xml:space="preserve"> друг друг</w:t>
      </w:r>
      <w:r w:rsidR="00A32043">
        <w:rPr>
          <w:rFonts w:ascii="Times New Roman" w:hAnsi="Times New Roman"/>
          <w:color w:val="000000"/>
          <w:sz w:val="24"/>
          <w:szCs w:val="24"/>
        </w:rPr>
        <w:t>а</w:t>
      </w:r>
      <w:r w:rsidR="005369C6" w:rsidRPr="005369C6">
        <w:rPr>
          <w:rFonts w:ascii="Times New Roman" w:hAnsi="Times New Roman"/>
          <w:color w:val="000000"/>
          <w:sz w:val="24"/>
          <w:szCs w:val="24"/>
        </w:rPr>
        <w:t xml:space="preserve">, что </w:t>
      </w:r>
      <w:r w:rsidR="00A32043" w:rsidRPr="005369C6">
        <w:rPr>
          <w:rFonts w:ascii="Times New Roman" w:hAnsi="Times New Roman"/>
          <w:color w:val="000000"/>
          <w:sz w:val="24"/>
          <w:szCs w:val="24"/>
        </w:rPr>
        <w:t>адреса электронной почты,</w:t>
      </w:r>
      <w:r w:rsidR="005369C6" w:rsidRPr="005369C6">
        <w:rPr>
          <w:rFonts w:ascii="Times New Roman" w:hAnsi="Times New Roman"/>
          <w:color w:val="000000"/>
          <w:sz w:val="24"/>
          <w:szCs w:val="24"/>
        </w:rPr>
        <w:t xml:space="preserve"> указанные в реквизитах </w:t>
      </w:r>
      <w:bookmarkStart w:id="1" w:name="_GoBack"/>
      <w:bookmarkEnd w:id="1"/>
      <w:r w:rsidR="00A32043" w:rsidRPr="005369C6">
        <w:rPr>
          <w:rFonts w:ascii="Times New Roman" w:hAnsi="Times New Roman"/>
          <w:color w:val="000000"/>
          <w:sz w:val="24"/>
          <w:szCs w:val="24"/>
        </w:rPr>
        <w:t>настоящего Договора,</w:t>
      </w:r>
      <w:r w:rsidR="005369C6" w:rsidRPr="005369C6">
        <w:rPr>
          <w:rFonts w:ascii="Times New Roman" w:hAnsi="Times New Roman"/>
          <w:color w:val="000000"/>
          <w:sz w:val="24"/>
          <w:szCs w:val="24"/>
        </w:rPr>
        <w:t xml:space="preserve">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w:t>
      </w:r>
      <w:r w:rsidR="005369C6" w:rsidRPr="005369C6">
        <w:rPr>
          <w:rFonts w:ascii="Times New Roman" w:hAnsi="Times New Roman"/>
          <w:color w:val="000000"/>
          <w:sz w:val="24"/>
          <w:szCs w:val="24"/>
        </w:rPr>
        <w:lastRenderedPageBreak/>
        <w:t xml:space="preserve">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2" w:name="_Hlk535928615"/>
      <w:r w:rsidRPr="005369C6">
        <w:rPr>
          <w:rFonts w:ascii="Times New Roman" w:hAnsi="Times New Roman"/>
          <w:color w:val="000000"/>
          <w:sz w:val="24"/>
          <w:szCs w:val="24"/>
        </w:rPr>
        <w:t>Приложение №6 Шаблон квитанции.</w:t>
      </w:r>
    </w:p>
    <w:bookmarkEnd w:id="2"/>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Default="005369C6" w:rsidP="0061241A">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p w:rsidR="00F478CC" w:rsidRPr="005369C6" w:rsidRDefault="00F478CC" w:rsidP="0061241A">
            <w:pPr>
              <w:pStyle w:val="a9"/>
              <w:rPr>
                <w:rFonts w:ascii="Times New Roman" w:hAnsi="Times New Roman" w:cs="Times New Roman"/>
                <w:b/>
                <w:color w:val="000000"/>
              </w:rPr>
            </w:pPr>
          </w:p>
        </w:tc>
        <w:tc>
          <w:tcPr>
            <w:tcW w:w="5103" w:type="dxa"/>
            <w:shd w:val="clear" w:color="auto" w:fill="auto"/>
          </w:tcPr>
          <w:p w:rsidR="005369C6" w:rsidRDefault="005369C6" w:rsidP="0061241A">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p w:rsidR="00F478CC" w:rsidRPr="0064627B" w:rsidRDefault="00F478CC" w:rsidP="00F478CC">
            <w:pPr>
              <w:pStyle w:val="Style6"/>
              <w:widowControl/>
              <w:ind w:right="318"/>
              <w:rPr>
                <w:rStyle w:val="FontStyle31"/>
                <w:sz w:val="22"/>
                <w:szCs w:val="22"/>
              </w:rPr>
            </w:pPr>
            <w:r w:rsidRPr="0064627B">
              <w:rPr>
                <w:b/>
                <w:sz w:val="22"/>
                <w:szCs w:val="22"/>
              </w:rPr>
              <w:t>МКУ «МФЦ в городском округе Молодёжный МО»</w:t>
            </w:r>
          </w:p>
          <w:p w:rsidR="00F478CC" w:rsidRPr="009B1443" w:rsidRDefault="00F478CC" w:rsidP="00F478CC">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Телефон/факс: 496-3483-244</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ИНН 5030083194/КПП 503001001</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ОГРН 1145030001401</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БИК 044525000</w:t>
            </w:r>
          </w:p>
          <w:p w:rsidR="00F478CC" w:rsidRPr="009B1443" w:rsidRDefault="00F478CC" w:rsidP="00F478CC">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F478CC" w:rsidRDefault="00F478CC" w:rsidP="00F478CC">
            <w:pPr>
              <w:pStyle w:val="Style6"/>
              <w:widowControl/>
              <w:spacing w:before="120" w:after="120"/>
              <w:ind w:right="318"/>
              <w:jc w:val="both"/>
              <w:rPr>
                <w:b/>
              </w:rPr>
            </w:pPr>
          </w:p>
          <w:p w:rsidR="00F478CC" w:rsidRDefault="00F478CC" w:rsidP="00F478CC">
            <w:pPr>
              <w:pStyle w:val="Style6"/>
              <w:widowControl/>
              <w:spacing w:before="120" w:after="120"/>
              <w:ind w:right="318"/>
              <w:jc w:val="both"/>
              <w:rPr>
                <w:b/>
              </w:rPr>
            </w:pPr>
          </w:p>
          <w:p w:rsidR="00F478CC" w:rsidRDefault="00F478CC" w:rsidP="00F478CC">
            <w:pPr>
              <w:pStyle w:val="Style6"/>
              <w:widowControl/>
              <w:spacing w:before="120" w:after="120"/>
              <w:ind w:right="318"/>
              <w:jc w:val="both"/>
              <w:rPr>
                <w:b/>
              </w:rPr>
            </w:pPr>
            <w:r w:rsidRPr="009B1443">
              <w:rPr>
                <w:b/>
              </w:rPr>
              <w:t>Директор МКУ «МФЦ в городском округе Молодёжный МО»</w:t>
            </w:r>
          </w:p>
          <w:p w:rsidR="00F478CC" w:rsidRPr="005369C6" w:rsidRDefault="00F478CC" w:rsidP="00F478CC">
            <w:pPr>
              <w:pStyle w:val="a9"/>
              <w:rPr>
                <w:rFonts w:ascii="Times New Roman" w:hAnsi="Times New Roman" w:cs="Times New Roman"/>
                <w:color w:val="000000"/>
              </w:rPr>
            </w:pPr>
            <w:r w:rsidRPr="005369C6">
              <w:rPr>
                <w:rFonts w:ascii="Times New Roman" w:hAnsi="Times New Roman" w:cs="Times New Roman"/>
                <w:color w:val="000000"/>
              </w:rPr>
              <w:t>____________________/_</w:t>
            </w:r>
            <w:r>
              <w:rPr>
                <w:rFonts w:ascii="Times New Roman" w:hAnsi="Times New Roman" w:cs="Times New Roman"/>
                <w:color w:val="000000"/>
              </w:rPr>
              <w:t>Бочкарёв С. П.</w:t>
            </w:r>
            <w:r w:rsidRPr="005369C6">
              <w:rPr>
                <w:rFonts w:ascii="Times New Roman" w:hAnsi="Times New Roman" w:cs="Times New Roman"/>
                <w:color w:val="000000"/>
              </w:rPr>
              <w:t>_/</w:t>
            </w:r>
          </w:p>
          <w:p w:rsidR="00F478CC" w:rsidRPr="005369C6" w:rsidRDefault="00F478CC" w:rsidP="00F478CC">
            <w:pPr>
              <w:pStyle w:val="a9"/>
              <w:rPr>
                <w:rFonts w:ascii="Times New Roman" w:hAnsi="Times New Roman" w:cs="Times New Roman"/>
                <w:color w:val="000000"/>
              </w:rPr>
            </w:pPr>
          </w:p>
          <w:p w:rsidR="00F478CC" w:rsidRPr="009B1443" w:rsidRDefault="00F478CC" w:rsidP="00F478CC">
            <w:pPr>
              <w:pStyle w:val="Style6"/>
              <w:widowControl/>
              <w:spacing w:before="120" w:after="120"/>
              <w:ind w:right="318"/>
              <w:jc w:val="both"/>
              <w:rPr>
                <w:rStyle w:val="FontStyle31"/>
              </w:rPr>
            </w:pPr>
            <w:r w:rsidRPr="005369C6">
              <w:rPr>
                <w:color w:val="000000"/>
              </w:rPr>
              <w:t>М.П.</w:t>
            </w:r>
          </w:p>
          <w:p w:rsidR="00F478CC" w:rsidRPr="005369C6" w:rsidRDefault="00F478CC" w:rsidP="0061241A">
            <w:pPr>
              <w:pStyle w:val="a9"/>
              <w:spacing w:after="283"/>
              <w:rPr>
                <w:rFonts w:ascii="Times New Roman" w:hAnsi="Times New Roman" w:cs="Times New Roman"/>
                <w:b/>
                <w:color w:val="000000"/>
              </w:rPr>
            </w:pPr>
          </w:p>
        </w:tc>
      </w:tr>
    </w:tbl>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61241A">
        <w:tc>
          <w:tcPr>
            <w:tcW w:w="4678" w:type="dxa"/>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lastRenderedPageBreak/>
              <w:t xml:space="preserve">_________________ /_________________ / </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5245"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Для иностранного гражданина указываются сведения, написанные в нотариальном переводе его водительского удостоверения. При этом в строке Страна выдачи </w:t>
      </w:r>
      <w:r w:rsidRPr="005369C6">
        <w:rPr>
          <w:rFonts w:ascii="Times New Roman" w:hAnsi="Times New Roman"/>
          <w:color w:val="000000"/>
          <w:sz w:val="24"/>
          <w:szCs w:val="24"/>
        </w:rPr>
        <w:lastRenderedPageBreak/>
        <w:t>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w:t>
      </w:r>
      <w:r w:rsidR="00F478CC" w:rsidRPr="005369C6">
        <w:rPr>
          <w:rFonts w:ascii="Times New Roman" w:hAnsi="Times New Roman"/>
          <w:color w:val="000000"/>
          <w:sz w:val="24"/>
          <w:szCs w:val="24"/>
        </w:rPr>
        <w:t>водительское удостоверение,</w:t>
      </w:r>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3DEC"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31A6"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Pr="005369C6"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139E"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F478CC" w:rsidRDefault="00F478CC" w:rsidP="00F478CC">
      <w:pPr>
        <w:pStyle w:val="Style6"/>
        <w:widowControl/>
        <w:spacing w:before="120" w:after="120"/>
        <w:ind w:right="318"/>
        <w:jc w:val="both"/>
        <w:rPr>
          <w:b/>
        </w:rPr>
      </w:pPr>
      <w:r>
        <w:rPr>
          <w:b/>
        </w:rPr>
        <w:t xml:space="preserve">                                                                         </w:t>
      </w:r>
      <w:r w:rsidRPr="009B1443">
        <w:rPr>
          <w:b/>
        </w:rPr>
        <w:t xml:space="preserve">Директор МКУ «МФЦ в городском </w:t>
      </w:r>
      <w:r>
        <w:rPr>
          <w:b/>
        </w:rPr>
        <w:t xml:space="preserve">                      </w:t>
      </w:r>
    </w:p>
    <w:p w:rsidR="00F478CC" w:rsidRDefault="00F478CC" w:rsidP="00F478CC">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F478CC" w:rsidRPr="005369C6" w:rsidTr="00D17A87">
        <w:trPr>
          <w:trHeight w:val="389"/>
        </w:trPr>
        <w:tc>
          <w:tcPr>
            <w:tcW w:w="4485" w:type="dxa"/>
            <w:shd w:val="clear" w:color="auto" w:fill="auto"/>
            <w:vAlign w:val="center"/>
          </w:tcPr>
          <w:p w:rsidR="00F478CC" w:rsidRPr="005369C6" w:rsidRDefault="00F478CC" w:rsidP="00D17A87">
            <w:pPr>
              <w:pStyle w:val="a9"/>
              <w:rPr>
                <w:rFonts w:ascii="Times New Roman" w:hAnsi="Times New Roman" w:cs="Times New Roman"/>
              </w:rPr>
            </w:pPr>
          </w:p>
        </w:tc>
        <w:tc>
          <w:tcPr>
            <w:tcW w:w="4157" w:type="dxa"/>
            <w:shd w:val="clear" w:color="auto" w:fill="auto"/>
            <w:vAlign w:val="center"/>
          </w:tcPr>
          <w:p w:rsidR="00F478CC" w:rsidRPr="005369C6" w:rsidRDefault="00F478CC" w:rsidP="00D17A87">
            <w:pPr>
              <w:pStyle w:val="a9"/>
              <w:rPr>
                <w:rFonts w:ascii="Times New Roman" w:hAnsi="Times New Roman" w:cs="Times New Roman"/>
              </w:rPr>
            </w:pPr>
          </w:p>
        </w:tc>
      </w:tr>
      <w:tr w:rsidR="00F478CC" w:rsidRPr="005369C6" w:rsidTr="00D17A87">
        <w:tc>
          <w:tcPr>
            <w:tcW w:w="4485"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F478CC" w:rsidRPr="005369C6" w:rsidRDefault="00F478CC"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tc>
        <w:tc>
          <w:tcPr>
            <w:tcW w:w="4157" w:type="dxa"/>
            <w:shd w:val="clear" w:color="auto" w:fill="auto"/>
            <w:vAlign w:val="center"/>
          </w:tcPr>
          <w:p w:rsidR="005369C6" w:rsidRPr="005369C6" w:rsidRDefault="005369C6" w:rsidP="0061241A">
            <w:pPr>
              <w:pStyle w:val="a9"/>
              <w:rPr>
                <w:rFonts w:ascii="Times New Roman" w:hAnsi="Times New Roman" w:cs="Times New Roman"/>
                <w:color w:val="000000"/>
              </w:rPr>
            </w:pP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3"/>
        <w:gridCol w:w="620"/>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F478CC" w:rsidRDefault="00F478CC" w:rsidP="00F478CC">
      <w:pPr>
        <w:pStyle w:val="Style6"/>
        <w:widowControl/>
        <w:spacing w:before="120" w:after="120"/>
        <w:ind w:right="318"/>
        <w:jc w:val="both"/>
        <w:rPr>
          <w:b/>
        </w:rPr>
      </w:pPr>
      <w:r>
        <w:rPr>
          <w:b/>
        </w:rPr>
        <w:t xml:space="preserve">                                                                         </w:t>
      </w:r>
      <w:r w:rsidRPr="009B1443">
        <w:rPr>
          <w:b/>
        </w:rPr>
        <w:t xml:space="preserve">Директор МКУ «МФЦ в городском </w:t>
      </w:r>
      <w:r>
        <w:rPr>
          <w:b/>
        </w:rPr>
        <w:t xml:space="preserve">                      </w:t>
      </w:r>
    </w:p>
    <w:p w:rsidR="00F478CC" w:rsidRDefault="00F478CC" w:rsidP="00F478CC">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F478CC" w:rsidRPr="005369C6" w:rsidTr="00D17A87">
        <w:trPr>
          <w:trHeight w:val="389"/>
        </w:trPr>
        <w:tc>
          <w:tcPr>
            <w:tcW w:w="4485" w:type="dxa"/>
            <w:shd w:val="clear" w:color="auto" w:fill="auto"/>
            <w:vAlign w:val="center"/>
          </w:tcPr>
          <w:p w:rsidR="00F478CC" w:rsidRPr="005369C6" w:rsidRDefault="00F478CC" w:rsidP="00D17A87">
            <w:pPr>
              <w:pStyle w:val="a9"/>
              <w:rPr>
                <w:rFonts w:ascii="Times New Roman" w:hAnsi="Times New Roman" w:cs="Times New Roman"/>
              </w:rPr>
            </w:pPr>
          </w:p>
        </w:tc>
        <w:tc>
          <w:tcPr>
            <w:tcW w:w="4157" w:type="dxa"/>
            <w:shd w:val="clear" w:color="auto" w:fill="auto"/>
            <w:vAlign w:val="center"/>
          </w:tcPr>
          <w:p w:rsidR="00F478CC" w:rsidRPr="005369C6" w:rsidRDefault="00F478CC" w:rsidP="00D17A87">
            <w:pPr>
              <w:pStyle w:val="a9"/>
              <w:rPr>
                <w:rFonts w:ascii="Times New Roman" w:hAnsi="Times New Roman" w:cs="Times New Roman"/>
              </w:rPr>
            </w:pPr>
          </w:p>
        </w:tc>
      </w:tr>
      <w:tr w:rsidR="00F478CC" w:rsidRPr="005369C6" w:rsidTr="00D17A87">
        <w:tc>
          <w:tcPr>
            <w:tcW w:w="4485"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F478CC" w:rsidRPr="005369C6" w:rsidRDefault="00F478CC"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F478CC">
      <w:pPr>
        <w:pStyle w:val="a6"/>
        <w:jc w:val="center"/>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p w:rsidR="005369C6" w:rsidRPr="005369C6" w:rsidRDefault="005369C6" w:rsidP="0061241A">
            <w:pPr>
              <w:pStyle w:val="a9"/>
              <w:jc w:val="both"/>
              <w:rPr>
                <w:rFonts w:ascii="Times New Roman" w:hAnsi="Times New Roman" w:cs="Times New Roman"/>
                <w:color w:val="000000"/>
              </w:rPr>
            </w:pP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F478CC" w:rsidP="0061241A">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Default="005369C6" w:rsidP="005369C6">
      <w:pPr>
        <w:pStyle w:val="a6"/>
        <w:rPr>
          <w:rFonts w:ascii="Times New Roman" w:hAnsi="Times New Roman"/>
          <w:b/>
          <w:color w:val="000000"/>
          <w:sz w:val="24"/>
          <w:szCs w:val="24"/>
        </w:rPr>
      </w:pPr>
      <w:proofErr w:type="gramStart"/>
      <w:r w:rsidRPr="005369C6">
        <w:rPr>
          <w:rFonts w:ascii="Times New Roman" w:hAnsi="Times New Roman"/>
          <w:b/>
          <w:color w:val="000000"/>
          <w:sz w:val="24"/>
          <w:szCs w:val="24"/>
        </w:rPr>
        <w:t xml:space="preserve">ПРИНЦИПИАЛ:   </w:t>
      </w:r>
      <w:proofErr w:type="gramEnd"/>
      <w:r w:rsidRPr="005369C6">
        <w:rPr>
          <w:rFonts w:ascii="Times New Roman" w:hAnsi="Times New Roman"/>
          <w:b/>
          <w:color w:val="000000"/>
          <w:sz w:val="24"/>
          <w:szCs w:val="24"/>
        </w:rPr>
        <w:t xml:space="preserve">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F478CC" w:rsidRDefault="00F478CC" w:rsidP="00F478CC">
      <w:pPr>
        <w:pStyle w:val="Style6"/>
        <w:widowControl/>
        <w:spacing w:before="120" w:after="120"/>
        <w:ind w:right="318"/>
        <w:jc w:val="both"/>
        <w:rPr>
          <w:b/>
        </w:rPr>
      </w:pPr>
      <w:r>
        <w:rPr>
          <w:b/>
          <w:color w:val="000000"/>
        </w:rPr>
        <w:t xml:space="preserve">                                                                         </w:t>
      </w:r>
      <w:r w:rsidRPr="009B1443">
        <w:rPr>
          <w:b/>
        </w:rPr>
        <w:t xml:space="preserve">Директор МКУ «МФЦ в городском </w:t>
      </w:r>
      <w:r>
        <w:rPr>
          <w:b/>
        </w:rPr>
        <w:t xml:space="preserve">                      </w:t>
      </w:r>
    </w:p>
    <w:p w:rsidR="00F478CC" w:rsidRDefault="00F478CC" w:rsidP="00F478CC">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F478CC" w:rsidRPr="005369C6" w:rsidTr="00D17A87">
        <w:trPr>
          <w:trHeight w:val="389"/>
        </w:trPr>
        <w:tc>
          <w:tcPr>
            <w:tcW w:w="4485" w:type="dxa"/>
            <w:shd w:val="clear" w:color="auto" w:fill="auto"/>
            <w:vAlign w:val="center"/>
          </w:tcPr>
          <w:p w:rsidR="00F478CC" w:rsidRPr="005369C6" w:rsidRDefault="00F478CC" w:rsidP="00D17A87">
            <w:pPr>
              <w:pStyle w:val="a9"/>
              <w:rPr>
                <w:rFonts w:ascii="Times New Roman" w:hAnsi="Times New Roman" w:cs="Times New Roman"/>
              </w:rPr>
            </w:pPr>
          </w:p>
        </w:tc>
        <w:tc>
          <w:tcPr>
            <w:tcW w:w="4157" w:type="dxa"/>
            <w:shd w:val="clear" w:color="auto" w:fill="auto"/>
            <w:vAlign w:val="center"/>
          </w:tcPr>
          <w:p w:rsidR="00F478CC" w:rsidRPr="005369C6" w:rsidRDefault="00F478CC" w:rsidP="00D17A87">
            <w:pPr>
              <w:pStyle w:val="a9"/>
              <w:rPr>
                <w:rFonts w:ascii="Times New Roman" w:hAnsi="Times New Roman" w:cs="Times New Roman"/>
              </w:rPr>
            </w:pPr>
          </w:p>
        </w:tc>
      </w:tr>
      <w:tr w:rsidR="00F478CC" w:rsidRPr="005369C6" w:rsidTr="00D17A87">
        <w:tc>
          <w:tcPr>
            <w:tcW w:w="4485"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F478CC" w:rsidRPr="005369C6" w:rsidRDefault="00F478CC"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F478CC" w:rsidRPr="005369C6" w:rsidRDefault="00F478CC" w:rsidP="005369C6">
      <w:pPr>
        <w:pStyle w:val="a6"/>
        <w:rPr>
          <w:rFonts w:ascii="Times New Roman" w:hAnsi="Times New Roman"/>
          <w:b/>
          <w:color w:val="000000"/>
          <w:sz w:val="24"/>
          <w:szCs w:val="24"/>
        </w:rPr>
      </w:pP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ind w:left="284"/>
              <w:rPr>
                <w:rFonts w:ascii="Times New Roman" w:hAnsi="Times New Roman" w:cs="Times New Roman"/>
                <w:color w:val="000000"/>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t xml:space="preserve">Приложение </w:t>
      </w:r>
      <w:hyperlink r:id="rId12"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F478CC" w:rsidRDefault="00F478CC" w:rsidP="00F478CC">
      <w:pPr>
        <w:pStyle w:val="Style6"/>
        <w:widowControl/>
        <w:spacing w:before="120" w:after="120"/>
        <w:ind w:right="318"/>
        <w:jc w:val="both"/>
        <w:rPr>
          <w:b/>
        </w:rPr>
      </w:pPr>
      <w:r>
        <w:rPr>
          <w:b/>
        </w:rPr>
        <w:t xml:space="preserve">                                                                         </w:t>
      </w:r>
      <w:r w:rsidRPr="009B1443">
        <w:rPr>
          <w:b/>
        </w:rPr>
        <w:t xml:space="preserve">Директор МКУ «МФЦ в городском </w:t>
      </w:r>
      <w:r>
        <w:rPr>
          <w:b/>
        </w:rPr>
        <w:t xml:space="preserve">                      </w:t>
      </w:r>
    </w:p>
    <w:p w:rsidR="00F478CC" w:rsidRDefault="00F478CC" w:rsidP="00F478CC">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F478CC" w:rsidRPr="005369C6" w:rsidTr="00D17A87">
        <w:trPr>
          <w:trHeight w:val="389"/>
        </w:trPr>
        <w:tc>
          <w:tcPr>
            <w:tcW w:w="4485" w:type="dxa"/>
            <w:shd w:val="clear" w:color="auto" w:fill="auto"/>
            <w:vAlign w:val="center"/>
          </w:tcPr>
          <w:p w:rsidR="00F478CC" w:rsidRPr="005369C6" w:rsidRDefault="00F478CC" w:rsidP="00D17A87">
            <w:pPr>
              <w:pStyle w:val="a9"/>
              <w:rPr>
                <w:rFonts w:ascii="Times New Roman" w:hAnsi="Times New Roman" w:cs="Times New Roman"/>
              </w:rPr>
            </w:pPr>
          </w:p>
        </w:tc>
        <w:tc>
          <w:tcPr>
            <w:tcW w:w="4157" w:type="dxa"/>
            <w:shd w:val="clear" w:color="auto" w:fill="auto"/>
            <w:vAlign w:val="center"/>
          </w:tcPr>
          <w:p w:rsidR="00F478CC" w:rsidRPr="005369C6" w:rsidRDefault="00F478CC" w:rsidP="00D17A87">
            <w:pPr>
              <w:pStyle w:val="a9"/>
              <w:rPr>
                <w:rFonts w:ascii="Times New Roman" w:hAnsi="Times New Roman" w:cs="Times New Roman"/>
              </w:rPr>
            </w:pPr>
          </w:p>
        </w:tc>
      </w:tr>
      <w:tr w:rsidR="00F478CC" w:rsidRPr="005369C6" w:rsidTr="00D17A87">
        <w:tc>
          <w:tcPr>
            <w:tcW w:w="4485"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F478CC" w:rsidRPr="005369C6" w:rsidRDefault="00F478CC"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p>
        </w:tc>
      </w:tr>
    </w:tbl>
    <w:p w:rsidR="005369C6" w:rsidRPr="005369C6" w:rsidRDefault="005369C6" w:rsidP="005369C6">
      <w:pPr>
        <w:rPr>
          <w:rFonts w:ascii="Times New Roman" w:hAnsi="Times New Roman"/>
          <w:sz w:val="24"/>
          <w:szCs w:val="24"/>
        </w:rPr>
      </w:pPr>
    </w:p>
    <w:p w:rsidR="005369C6" w:rsidRDefault="005369C6" w:rsidP="005369C6">
      <w:pPr>
        <w:rPr>
          <w:rFonts w:ascii="Times New Roman" w:hAnsi="Times New Roman"/>
          <w:sz w:val="24"/>
          <w:szCs w:val="24"/>
        </w:rPr>
      </w:pPr>
    </w:p>
    <w:p w:rsidR="00F478CC" w:rsidRDefault="00F478CC" w:rsidP="005369C6">
      <w:pPr>
        <w:rPr>
          <w:rFonts w:ascii="Times New Roman" w:hAnsi="Times New Roman"/>
          <w:sz w:val="24"/>
          <w:szCs w:val="24"/>
        </w:rPr>
      </w:pPr>
    </w:p>
    <w:p w:rsidR="00F478CC" w:rsidRDefault="00F478CC" w:rsidP="005369C6">
      <w:pPr>
        <w:rPr>
          <w:rFonts w:ascii="Times New Roman" w:hAnsi="Times New Roman"/>
          <w:sz w:val="24"/>
          <w:szCs w:val="24"/>
        </w:rPr>
      </w:pPr>
    </w:p>
    <w:p w:rsidR="00F478CC" w:rsidRPr="005369C6" w:rsidRDefault="00F478CC"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F478CC" w:rsidRPr="000771D8" w:rsidRDefault="00F478CC" w:rsidP="00F478CC">
      <w:pPr>
        <w:pStyle w:val="Style6"/>
        <w:widowControl/>
        <w:ind w:right="318"/>
        <w:rPr>
          <w:rStyle w:val="FontStyle31"/>
        </w:rPr>
      </w:pPr>
      <w:r w:rsidRPr="000771D8">
        <w:rPr>
          <w:b/>
        </w:rPr>
        <w:t>МКУ «МФЦ в городском округе Молодёжный МО»</w:t>
      </w:r>
    </w:p>
    <w:p w:rsidR="00F478CC" w:rsidRPr="000771D8" w:rsidRDefault="00F478CC" w:rsidP="00F478CC">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Телефон/факс: 496-3483-244</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ИНН 5030083194/КПП 503001001</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ОГРН 1145030001401</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БИК 044525000</w:t>
      </w:r>
    </w:p>
    <w:p w:rsidR="00F478CC" w:rsidRPr="000771D8" w:rsidRDefault="00F478CC" w:rsidP="00F478CC">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5369C6" w:rsidRPr="005369C6" w:rsidRDefault="005369C6" w:rsidP="00F478CC">
      <w:pPr>
        <w:pStyle w:val="a6"/>
        <w:spacing w:after="0"/>
        <w:ind w:firstLine="708"/>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F478CC" w:rsidRDefault="00F478CC" w:rsidP="00F478CC">
      <w:pPr>
        <w:pStyle w:val="Style6"/>
        <w:widowControl/>
        <w:spacing w:before="120" w:after="120"/>
        <w:ind w:right="318"/>
        <w:jc w:val="both"/>
        <w:rPr>
          <w:b/>
        </w:rPr>
      </w:pPr>
      <w:r>
        <w:rPr>
          <w:b/>
        </w:rPr>
        <w:t xml:space="preserve">                                                                         </w:t>
      </w:r>
      <w:r w:rsidRPr="009B1443">
        <w:rPr>
          <w:b/>
        </w:rPr>
        <w:t xml:space="preserve">Директор МКУ «МФЦ в городском </w:t>
      </w:r>
      <w:r>
        <w:rPr>
          <w:b/>
        </w:rPr>
        <w:t xml:space="preserve">                      </w:t>
      </w:r>
    </w:p>
    <w:p w:rsidR="00F478CC" w:rsidRDefault="00F478CC" w:rsidP="00F478CC">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F478CC" w:rsidRPr="005369C6" w:rsidTr="00D17A87">
        <w:trPr>
          <w:trHeight w:val="389"/>
        </w:trPr>
        <w:tc>
          <w:tcPr>
            <w:tcW w:w="4485" w:type="dxa"/>
            <w:shd w:val="clear" w:color="auto" w:fill="auto"/>
            <w:vAlign w:val="center"/>
          </w:tcPr>
          <w:p w:rsidR="00F478CC" w:rsidRPr="005369C6" w:rsidRDefault="00F478CC" w:rsidP="00D17A87">
            <w:pPr>
              <w:pStyle w:val="a9"/>
              <w:rPr>
                <w:rFonts w:ascii="Times New Roman" w:hAnsi="Times New Roman" w:cs="Times New Roman"/>
              </w:rPr>
            </w:pPr>
          </w:p>
        </w:tc>
        <w:tc>
          <w:tcPr>
            <w:tcW w:w="4157" w:type="dxa"/>
            <w:shd w:val="clear" w:color="auto" w:fill="auto"/>
            <w:vAlign w:val="center"/>
          </w:tcPr>
          <w:p w:rsidR="00F478CC" w:rsidRPr="005369C6" w:rsidRDefault="00F478CC" w:rsidP="00D17A87">
            <w:pPr>
              <w:pStyle w:val="a9"/>
              <w:rPr>
                <w:rFonts w:ascii="Times New Roman" w:hAnsi="Times New Roman" w:cs="Times New Roman"/>
              </w:rPr>
            </w:pPr>
          </w:p>
        </w:tc>
      </w:tr>
      <w:tr w:rsidR="00F478CC" w:rsidRPr="005369C6" w:rsidTr="00D17A87">
        <w:tc>
          <w:tcPr>
            <w:tcW w:w="4485"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F478CC" w:rsidRPr="005369C6" w:rsidRDefault="00F478CC"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F478CC" w:rsidRPr="005369C6" w:rsidRDefault="00F478CC"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spacing w:after="0"/>
        <w:rPr>
          <w:rFonts w:ascii="Times New Roman" w:hAnsi="Times New Roman"/>
          <w:sz w:val="24"/>
          <w:szCs w:val="24"/>
        </w:rPr>
      </w:pPr>
    </w:p>
    <w:tbl>
      <w:tblPr>
        <w:tblW w:w="9355" w:type="dxa"/>
        <w:tblCellMar>
          <w:left w:w="0" w:type="dxa"/>
          <w:right w:w="0" w:type="dxa"/>
        </w:tblCellMar>
        <w:tblLook w:val="0000" w:firstRow="0" w:lastRow="0" w:firstColumn="0" w:lastColumn="0" w:noHBand="0" w:noVBand="0"/>
      </w:tblPr>
      <w:tblGrid>
        <w:gridCol w:w="3279"/>
        <w:gridCol w:w="3038"/>
        <w:gridCol w:w="3038"/>
      </w:tblGrid>
      <w:tr w:rsidR="00F478CC" w:rsidRPr="005369C6" w:rsidTr="00F478CC">
        <w:trPr>
          <w:trHeight w:val="389"/>
        </w:trPr>
        <w:tc>
          <w:tcPr>
            <w:tcW w:w="3279" w:type="dxa"/>
            <w:shd w:val="clear" w:color="auto" w:fill="auto"/>
            <w:vAlign w:val="center"/>
          </w:tcPr>
          <w:p w:rsidR="00F478CC" w:rsidRPr="005369C6" w:rsidRDefault="00F478CC" w:rsidP="0061241A">
            <w:pPr>
              <w:pStyle w:val="a9"/>
              <w:rPr>
                <w:rFonts w:ascii="Times New Roman" w:hAnsi="Times New Roman" w:cs="Times New Roman"/>
              </w:rPr>
            </w:pPr>
          </w:p>
        </w:tc>
        <w:tc>
          <w:tcPr>
            <w:tcW w:w="3038" w:type="dxa"/>
          </w:tcPr>
          <w:p w:rsidR="00F478CC" w:rsidRPr="005369C6" w:rsidRDefault="00F478CC" w:rsidP="0061241A">
            <w:pPr>
              <w:pStyle w:val="a9"/>
              <w:rPr>
                <w:rFonts w:ascii="Times New Roman" w:hAnsi="Times New Roman" w:cs="Times New Roman"/>
              </w:rPr>
            </w:pPr>
          </w:p>
        </w:tc>
        <w:tc>
          <w:tcPr>
            <w:tcW w:w="3038" w:type="dxa"/>
            <w:shd w:val="clear" w:color="auto" w:fill="auto"/>
            <w:vAlign w:val="center"/>
          </w:tcPr>
          <w:p w:rsidR="00F478CC" w:rsidRPr="005369C6" w:rsidRDefault="00F478CC" w:rsidP="0061241A">
            <w:pPr>
              <w:pStyle w:val="a9"/>
              <w:rPr>
                <w:rFonts w:ascii="Times New Roman" w:hAnsi="Times New Roman" w:cs="Times New Roman"/>
              </w:rPr>
            </w:pPr>
          </w:p>
        </w:tc>
      </w:tr>
      <w:tr w:rsidR="00F478CC" w:rsidRPr="005369C6" w:rsidTr="00F478CC">
        <w:trPr>
          <w:trHeight w:val="600"/>
        </w:trPr>
        <w:tc>
          <w:tcPr>
            <w:tcW w:w="3279" w:type="dxa"/>
            <w:shd w:val="clear" w:color="auto" w:fill="auto"/>
            <w:vAlign w:val="center"/>
          </w:tcPr>
          <w:p w:rsidR="00F478CC" w:rsidRPr="005369C6" w:rsidRDefault="00F478CC" w:rsidP="0061241A">
            <w:pPr>
              <w:pStyle w:val="a9"/>
              <w:jc w:val="both"/>
              <w:rPr>
                <w:rFonts w:ascii="Times New Roman" w:hAnsi="Times New Roman" w:cs="Times New Roman"/>
                <w:color w:val="000000"/>
              </w:rPr>
            </w:pPr>
          </w:p>
        </w:tc>
        <w:tc>
          <w:tcPr>
            <w:tcW w:w="3038" w:type="dxa"/>
          </w:tcPr>
          <w:p w:rsidR="00F478CC" w:rsidRPr="005369C6" w:rsidRDefault="00F478CC" w:rsidP="0061241A">
            <w:pPr>
              <w:pStyle w:val="a9"/>
              <w:rPr>
                <w:rFonts w:ascii="Times New Roman" w:hAnsi="Times New Roman" w:cs="Times New Roman"/>
                <w:color w:val="000000"/>
              </w:rPr>
            </w:pPr>
          </w:p>
        </w:tc>
        <w:tc>
          <w:tcPr>
            <w:tcW w:w="3038" w:type="dxa"/>
            <w:shd w:val="clear" w:color="auto" w:fill="auto"/>
            <w:vAlign w:val="center"/>
          </w:tcPr>
          <w:p w:rsidR="00F478CC" w:rsidRPr="005369C6" w:rsidRDefault="00F478CC" w:rsidP="0061241A">
            <w:pPr>
              <w:pStyle w:val="a9"/>
              <w:rPr>
                <w:rFonts w:ascii="Times New Roman" w:hAnsi="Times New Roman" w:cs="Times New Roman"/>
                <w:color w:val="000000"/>
              </w:rPr>
            </w:pP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A32043" w:rsidRDefault="00A32043" w:rsidP="00A32043">
      <w:pPr>
        <w:pStyle w:val="Style6"/>
        <w:widowControl/>
        <w:spacing w:before="120" w:after="120"/>
        <w:ind w:right="318"/>
        <w:jc w:val="both"/>
        <w:rPr>
          <w:b/>
        </w:rPr>
      </w:pPr>
      <w:r>
        <w:rPr>
          <w:b/>
        </w:rPr>
        <w:t xml:space="preserve">                                                                         </w:t>
      </w:r>
      <w:r w:rsidRPr="009B1443">
        <w:rPr>
          <w:b/>
        </w:rPr>
        <w:t xml:space="preserve">Директор МКУ «МФЦ в городском </w:t>
      </w:r>
      <w:r>
        <w:rPr>
          <w:b/>
        </w:rPr>
        <w:t xml:space="preserve">                      </w:t>
      </w:r>
    </w:p>
    <w:p w:rsidR="00A32043" w:rsidRDefault="00A32043" w:rsidP="00A32043">
      <w:pPr>
        <w:pStyle w:val="Style6"/>
        <w:widowControl/>
        <w:spacing w:before="120" w:after="120"/>
        <w:ind w:right="318"/>
        <w:jc w:val="both"/>
        <w:rPr>
          <w:b/>
        </w:rPr>
      </w:pPr>
      <w:r>
        <w:rPr>
          <w:b/>
          <w:color w:val="000000"/>
        </w:rPr>
        <w:t xml:space="preserve">                                                                         </w:t>
      </w:r>
      <w:r w:rsidRPr="009B1443">
        <w:rPr>
          <w:b/>
        </w:rPr>
        <w:t>округе Молодёжный МО»</w:t>
      </w:r>
    </w:p>
    <w:tbl>
      <w:tblPr>
        <w:tblW w:w="8642" w:type="dxa"/>
        <w:tblCellMar>
          <w:left w:w="0" w:type="dxa"/>
          <w:right w:w="0" w:type="dxa"/>
        </w:tblCellMar>
        <w:tblLook w:val="0000" w:firstRow="0" w:lastRow="0" w:firstColumn="0" w:lastColumn="0" w:noHBand="0" w:noVBand="0"/>
      </w:tblPr>
      <w:tblGrid>
        <w:gridCol w:w="4485"/>
        <w:gridCol w:w="4157"/>
      </w:tblGrid>
      <w:tr w:rsidR="00A32043" w:rsidRPr="005369C6" w:rsidTr="00D17A87">
        <w:trPr>
          <w:trHeight w:val="389"/>
        </w:trPr>
        <w:tc>
          <w:tcPr>
            <w:tcW w:w="4485" w:type="dxa"/>
            <w:shd w:val="clear" w:color="auto" w:fill="auto"/>
            <w:vAlign w:val="center"/>
          </w:tcPr>
          <w:p w:rsidR="00A32043" w:rsidRPr="005369C6" w:rsidRDefault="00A32043" w:rsidP="00D17A87">
            <w:pPr>
              <w:pStyle w:val="a9"/>
              <w:rPr>
                <w:rFonts w:ascii="Times New Roman" w:hAnsi="Times New Roman" w:cs="Times New Roman"/>
              </w:rPr>
            </w:pPr>
          </w:p>
        </w:tc>
        <w:tc>
          <w:tcPr>
            <w:tcW w:w="4157" w:type="dxa"/>
            <w:shd w:val="clear" w:color="auto" w:fill="auto"/>
            <w:vAlign w:val="center"/>
          </w:tcPr>
          <w:p w:rsidR="00A32043" w:rsidRPr="005369C6" w:rsidRDefault="00A32043" w:rsidP="00D17A87">
            <w:pPr>
              <w:pStyle w:val="a9"/>
              <w:rPr>
                <w:rFonts w:ascii="Times New Roman" w:hAnsi="Times New Roman" w:cs="Times New Roman"/>
              </w:rPr>
            </w:pPr>
          </w:p>
        </w:tc>
      </w:tr>
      <w:tr w:rsidR="00A32043" w:rsidRPr="005369C6" w:rsidTr="00D17A87">
        <w:tc>
          <w:tcPr>
            <w:tcW w:w="4485" w:type="dxa"/>
            <w:shd w:val="clear" w:color="auto" w:fill="auto"/>
            <w:vAlign w:val="center"/>
          </w:tcPr>
          <w:p w:rsidR="00A32043" w:rsidRPr="005369C6" w:rsidRDefault="00A32043"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A32043" w:rsidRPr="005369C6" w:rsidRDefault="00A32043" w:rsidP="00D17A87">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A32043" w:rsidRPr="005369C6" w:rsidRDefault="00A32043" w:rsidP="00D17A87">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Pr>
                <w:rFonts w:ascii="Times New Roman" w:hAnsi="Times New Roman" w:cs="Times New Roman"/>
                <w:color w:val="000000"/>
              </w:rPr>
              <w:t>Бочкарёв С. П.</w:t>
            </w:r>
            <w:r w:rsidRPr="005369C6">
              <w:rPr>
                <w:rFonts w:ascii="Times New Roman" w:hAnsi="Times New Roman" w:cs="Times New Roman"/>
                <w:color w:val="000000"/>
              </w:rPr>
              <w:t xml:space="preserve"> /</w:t>
            </w:r>
          </w:p>
          <w:p w:rsidR="00A32043" w:rsidRPr="005369C6" w:rsidRDefault="00A32043" w:rsidP="00D17A87">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p>
        </w:tc>
        <w:tc>
          <w:tcPr>
            <w:tcW w:w="4157" w:type="dxa"/>
            <w:shd w:val="clear" w:color="auto" w:fill="auto"/>
            <w:vAlign w:val="center"/>
          </w:tcPr>
          <w:p w:rsidR="005369C6" w:rsidRPr="005369C6" w:rsidRDefault="005369C6" w:rsidP="0061241A">
            <w:pPr>
              <w:pStyle w:val="a9"/>
              <w:rPr>
                <w:rFonts w:ascii="Times New Roman" w:hAnsi="Times New Roman" w:cs="Times New Roman"/>
                <w:color w:val="000000"/>
              </w:rPr>
            </w:pP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B510F"/>
    <w:rsid w:val="0010701D"/>
    <w:rsid w:val="00117443"/>
    <w:rsid w:val="00167154"/>
    <w:rsid w:val="0019179B"/>
    <w:rsid w:val="0019470A"/>
    <w:rsid w:val="00260BD7"/>
    <w:rsid w:val="0026235F"/>
    <w:rsid w:val="002B2B0E"/>
    <w:rsid w:val="003505E4"/>
    <w:rsid w:val="00366404"/>
    <w:rsid w:val="003A2A5E"/>
    <w:rsid w:val="003B20D6"/>
    <w:rsid w:val="003D43D8"/>
    <w:rsid w:val="00401A24"/>
    <w:rsid w:val="00411631"/>
    <w:rsid w:val="00430B46"/>
    <w:rsid w:val="004A604D"/>
    <w:rsid w:val="004F52C6"/>
    <w:rsid w:val="005369C6"/>
    <w:rsid w:val="005B3FED"/>
    <w:rsid w:val="005B72C3"/>
    <w:rsid w:val="005D0592"/>
    <w:rsid w:val="0061241A"/>
    <w:rsid w:val="00615C6B"/>
    <w:rsid w:val="00636183"/>
    <w:rsid w:val="00773B6F"/>
    <w:rsid w:val="00794937"/>
    <w:rsid w:val="007C26FA"/>
    <w:rsid w:val="007E6133"/>
    <w:rsid w:val="00801F2A"/>
    <w:rsid w:val="008674E7"/>
    <w:rsid w:val="0087004A"/>
    <w:rsid w:val="009451C5"/>
    <w:rsid w:val="009713B1"/>
    <w:rsid w:val="00971CB5"/>
    <w:rsid w:val="00A32043"/>
    <w:rsid w:val="00BE4481"/>
    <w:rsid w:val="00CA40FA"/>
    <w:rsid w:val="00D13BEA"/>
    <w:rsid w:val="00D51322"/>
    <w:rsid w:val="00D82598"/>
    <w:rsid w:val="00DD416F"/>
    <w:rsid w:val="00DF0C51"/>
    <w:rsid w:val="00E80219"/>
    <w:rsid w:val="00E90026"/>
    <w:rsid w:val="00EC414F"/>
    <w:rsid w:val="00F478CC"/>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6767B-4BE1-4711-B46D-DE4A80A9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FontStyle31">
    <w:name w:val="Font Style31"/>
    <w:uiPriority w:val="99"/>
    <w:rsid w:val="00F478CC"/>
    <w:rPr>
      <w:rFonts w:ascii="Times New Roman" w:hAnsi="Times New Roman" w:cs="Times New Roman"/>
      <w:b/>
      <w:bCs/>
      <w:sz w:val="26"/>
      <w:szCs w:val="26"/>
    </w:rPr>
  </w:style>
  <w:style w:type="paragraph" w:customStyle="1" w:styleId="Style6">
    <w:name w:val="Style6"/>
    <w:basedOn w:val="a"/>
    <w:uiPriority w:val="99"/>
    <w:rsid w:val="00F478C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din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E4FF-3342-44C6-905D-B56A34FB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27</Pages>
  <Words>8339</Words>
  <Characters>47535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Operator3</cp:lastModifiedBy>
  <cp:revision>10</cp:revision>
  <cp:lastPrinted>2018-12-24T11:16:00Z</cp:lastPrinted>
  <dcterms:created xsi:type="dcterms:W3CDTF">2019-01-17T12:58:00Z</dcterms:created>
  <dcterms:modified xsi:type="dcterms:W3CDTF">2019-02-18T13:15:00Z</dcterms:modified>
</cp:coreProperties>
</file>